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66FE" w14:textId="77777777" w:rsidR="00AF6F14" w:rsidRDefault="00B21C07">
      <w:pPr>
        <w:jc w:val="center"/>
        <w:rPr>
          <w:rFonts w:ascii="仿宋" w:eastAsia="仿宋" w:hAnsi="仿宋" w:cs="仿宋"/>
          <w:b/>
          <w:bCs/>
          <w:sz w:val="32"/>
          <w:szCs w:val="32"/>
        </w:rPr>
      </w:pPr>
      <w:bookmarkStart w:id="0" w:name="_GoBack"/>
      <w:bookmarkEnd w:id="0"/>
      <w:r>
        <w:rPr>
          <w:rFonts w:ascii="仿宋" w:eastAsia="仿宋" w:hAnsi="仿宋" w:cs="仿宋" w:hint="eastAsia"/>
          <w:b/>
          <w:bCs/>
          <w:sz w:val="32"/>
          <w:szCs w:val="32"/>
        </w:rPr>
        <w:t>东北大学外国语学院教师教学竞赛奖励</w:t>
      </w:r>
      <w:r>
        <w:rPr>
          <w:rFonts w:ascii="仿宋" w:eastAsia="仿宋" w:hAnsi="仿宋" w:cs="仿宋" w:hint="eastAsia"/>
          <w:b/>
          <w:bCs/>
          <w:sz w:val="32"/>
          <w:szCs w:val="32"/>
        </w:rPr>
        <w:t>名单</w:t>
      </w:r>
    </w:p>
    <w:tbl>
      <w:tblPr>
        <w:tblpPr w:leftFromText="180" w:rightFromText="180" w:vertAnchor="text" w:horzAnchor="page" w:tblpX="1787" w:tblpY="609"/>
        <w:tblOverlap w:val="neve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3900"/>
        <w:gridCol w:w="945"/>
        <w:gridCol w:w="1755"/>
      </w:tblGrid>
      <w:tr w:rsidR="00AF6F14" w14:paraId="390857A8" w14:textId="77777777">
        <w:trPr>
          <w:trHeight w:val="1113"/>
        </w:trPr>
        <w:tc>
          <w:tcPr>
            <w:tcW w:w="1839" w:type="dxa"/>
            <w:shd w:val="clear" w:color="auto" w:fill="auto"/>
            <w:noWrap/>
            <w:vAlign w:val="center"/>
          </w:tcPr>
          <w:p w14:paraId="0780A5A1"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获奖教师</w:t>
            </w:r>
          </w:p>
        </w:tc>
        <w:tc>
          <w:tcPr>
            <w:tcW w:w="3900" w:type="dxa"/>
            <w:shd w:val="clear" w:color="auto" w:fill="auto"/>
            <w:noWrap/>
            <w:vAlign w:val="center"/>
          </w:tcPr>
          <w:p w14:paraId="34DA70C3"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获奖奖项</w:t>
            </w:r>
          </w:p>
        </w:tc>
        <w:tc>
          <w:tcPr>
            <w:tcW w:w="945" w:type="dxa"/>
            <w:shd w:val="clear" w:color="auto" w:fill="auto"/>
            <w:noWrap/>
            <w:vAlign w:val="center"/>
          </w:tcPr>
          <w:p w14:paraId="21BF2CB1"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奖励政策</w:t>
            </w:r>
          </w:p>
        </w:tc>
        <w:tc>
          <w:tcPr>
            <w:tcW w:w="1755" w:type="dxa"/>
            <w:shd w:val="clear" w:color="auto" w:fill="auto"/>
            <w:noWrap/>
            <w:vAlign w:val="center"/>
          </w:tcPr>
          <w:p w14:paraId="276BF04F"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奖励金额（万元）</w:t>
            </w:r>
          </w:p>
        </w:tc>
      </w:tr>
      <w:tr w:rsidR="00AF6F14" w14:paraId="1B47911E" w14:textId="77777777">
        <w:trPr>
          <w:trHeight w:val="437"/>
        </w:trPr>
        <w:tc>
          <w:tcPr>
            <w:tcW w:w="1839" w:type="dxa"/>
            <w:shd w:val="clear" w:color="auto" w:fill="auto"/>
            <w:noWrap/>
            <w:vAlign w:val="center"/>
          </w:tcPr>
          <w:p w14:paraId="225BC84A"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高璐璐</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t>冯溢</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王楠</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t>董革非</w:t>
            </w:r>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任蕊</w:t>
            </w:r>
          </w:p>
        </w:tc>
        <w:tc>
          <w:tcPr>
            <w:tcW w:w="3900" w:type="dxa"/>
            <w:shd w:val="clear" w:color="auto" w:fill="auto"/>
            <w:noWrap/>
            <w:vAlign w:val="center"/>
          </w:tcPr>
          <w:p w14:paraId="4D04CD4B"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2024</w:t>
            </w:r>
            <w:r>
              <w:rPr>
                <w:rFonts w:ascii="仿宋" w:eastAsia="仿宋" w:hAnsi="仿宋" w:cs="仿宋" w:hint="eastAsia"/>
                <w:color w:val="000000"/>
                <w:kern w:val="0"/>
                <w:sz w:val="28"/>
                <w:szCs w:val="28"/>
                <w:lang w:bidi="ar"/>
              </w:rPr>
              <w:t>年外</w:t>
            </w:r>
            <w:proofErr w:type="gramStart"/>
            <w:r>
              <w:rPr>
                <w:rFonts w:ascii="仿宋" w:eastAsia="仿宋" w:hAnsi="仿宋" w:cs="仿宋" w:hint="eastAsia"/>
                <w:color w:val="000000"/>
                <w:kern w:val="0"/>
                <w:sz w:val="28"/>
                <w:szCs w:val="28"/>
                <w:lang w:bidi="ar"/>
              </w:rPr>
              <w:t>研</w:t>
            </w:r>
            <w:proofErr w:type="gramEnd"/>
            <w:r>
              <w:rPr>
                <w:rFonts w:ascii="仿宋" w:eastAsia="仿宋" w:hAnsi="仿宋" w:cs="仿宋" w:hint="eastAsia"/>
                <w:color w:val="000000"/>
                <w:kern w:val="0"/>
                <w:sz w:val="28"/>
                <w:szCs w:val="28"/>
                <w:lang w:bidi="ar"/>
              </w:rPr>
              <w:t>社“教学之星”大赛全国复赛英语类专业组</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t>一等奖</w:t>
            </w:r>
          </w:p>
        </w:tc>
        <w:tc>
          <w:tcPr>
            <w:tcW w:w="945" w:type="dxa"/>
            <w:shd w:val="clear" w:color="auto" w:fill="auto"/>
            <w:noWrap/>
            <w:vAlign w:val="center"/>
          </w:tcPr>
          <w:p w14:paraId="48ADC509"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B-2</w:t>
            </w:r>
          </w:p>
        </w:tc>
        <w:tc>
          <w:tcPr>
            <w:tcW w:w="1755" w:type="dxa"/>
            <w:shd w:val="clear" w:color="auto" w:fill="auto"/>
            <w:noWrap/>
            <w:vAlign w:val="center"/>
          </w:tcPr>
          <w:p w14:paraId="5E7C4C74"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1.68</w:t>
            </w:r>
          </w:p>
        </w:tc>
      </w:tr>
      <w:tr w:rsidR="00AF6F14" w14:paraId="555A6371" w14:textId="77777777">
        <w:trPr>
          <w:trHeight w:val="379"/>
        </w:trPr>
        <w:tc>
          <w:tcPr>
            <w:tcW w:w="1839" w:type="dxa"/>
            <w:shd w:val="clear" w:color="auto" w:fill="auto"/>
            <w:noWrap/>
            <w:vAlign w:val="center"/>
          </w:tcPr>
          <w:p w14:paraId="18071817" w14:textId="77777777" w:rsidR="00AF6F14" w:rsidRDefault="00B21C07">
            <w:pPr>
              <w:widowControl/>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霍颖</w:t>
            </w:r>
            <w:proofErr w:type="gramEnd"/>
            <w:r>
              <w:rPr>
                <w:rFonts w:ascii="仿宋" w:eastAsia="仿宋" w:hAnsi="仿宋" w:cs="仿宋" w:hint="eastAsia"/>
                <w:color w:val="000000"/>
                <w:kern w:val="0"/>
                <w:sz w:val="28"/>
                <w:szCs w:val="28"/>
                <w:lang w:bidi="ar"/>
              </w:rPr>
              <w:t xml:space="preserve"> </w:t>
            </w:r>
            <w:r>
              <w:rPr>
                <w:rFonts w:ascii="仿宋" w:eastAsia="仿宋" w:hAnsi="仿宋" w:cs="仿宋" w:hint="eastAsia"/>
                <w:color w:val="000000"/>
                <w:kern w:val="0"/>
                <w:sz w:val="28"/>
                <w:szCs w:val="28"/>
                <w:lang w:bidi="ar"/>
              </w:rPr>
              <w:t>郭晓洋</w:t>
            </w:r>
          </w:p>
        </w:tc>
        <w:tc>
          <w:tcPr>
            <w:tcW w:w="3900" w:type="dxa"/>
            <w:shd w:val="clear" w:color="auto" w:fill="auto"/>
            <w:noWrap/>
            <w:vAlign w:val="center"/>
          </w:tcPr>
          <w:p w14:paraId="75D071DD"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首届辽宁省高等教育外语教学大赛暨人工智能赋能外语教学案例大赛二等奖</w:t>
            </w:r>
          </w:p>
        </w:tc>
        <w:tc>
          <w:tcPr>
            <w:tcW w:w="945" w:type="dxa"/>
            <w:shd w:val="clear" w:color="auto" w:fill="auto"/>
            <w:noWrap/>
            <w:vAlign w:val="center"/>
          </w:tcPr>
          <w:p w14:paraId="3F8FAD40"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C-2</w:t>
            </w:r>
          </w:p>
        </w:tc>
        <w:tc>
          <w:tcPr>
            <w:tcW w:w="1755" w:type="dxa"/>
            <w:shd w:val="clear" w:color="auto" w:fill="auto"/>
            <w:noWrap/>
            <w:vAlign w:val="center"/>
          </w:tcPr>
          <w:p w14:paraId="42C8C0B4"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0.384</w:t>
            </w:r>
          </w:p>
        </w:tc>
      </w:tr>
      <w:tr w:rsidR="00AF6F14" w14:paraId="3BFA6CCD" w14:textId="77777777">
        <w:trPr>
          <w:trHeight w:val="379"/>
        </w:trPr>
        <w:tc>
          <w:tcPr>
            <w:tcW w:w="1839" w:type="dxa"/>
            <w:shd w:val="clear" w:color="auto" w:fill="auto"/>
            <w:noWrap/>
            <w:vAlign w:val="center"/>
          </w:tcPr>
          <w:p w14:paraId="37DF72FF"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于家民</w:t>
            </w:r>
          </w:p>
        </w:tc>
        <w:tc>
          <w:tcPr>
            <w:tcW w:w="3900" w:type="dxa"/>
            <w:shd w:val="clear" w:color="auto" w:fill="auto"/>
            <w:noWrap/>
            <w:vAlign w:val="center"/>
          </w:tcPr>
          <w:p w14:paraId="2E0C6C0D"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首届辽宁省高等教育外语教学大赛暨人工智能赋能外语教学案例大赛一等奖</w:t>
            </w:r>
          </w:p>
        </w:tc>
        <w:tc>
          <w:tcPr>
            <w:tcW w:w="945" w:type="dxa"/>
            <w:shd w:val="clear" w:color="auto" w:fill="auto"/>
            <w:noWrap/>
            <w:vAlign w:val="center"/>
          </w:tcPr>
          <w:p w14:paraId="1969BDC6"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C-2</w:t>
            </w:r>
          </w:p>
        </w:tc>
        <w:tc>
          <w:tcPr>
            <w:tcW w:w="1755" w:type="dxa"/>
            <w:shd w:val="clear" w:color="auto" w:fill="auto"/>
            <w:noWrap/>
            <w:vAlign w:val="center"/>
          </w:tcPr>
          <w:p w14:paraId="3125EF58"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0.56</w:t>
            </w:r>
          </w:p>
        </w:tc>
      </w:tr>
      <w:tr w:rsidR="00AF6F14" w14:paraId="25E9558A" w14:textId="77777777">
        <w:trPr>
          <w:trHeight w:val="379"/>
        </w:trPr>
        <w:tc>
          <w:tcPr>
            <w:tcW w:w="1839" w:type="dxa"/>
            <w:shd w:val="clear" w:color="auto" w:fill="auto"/>
            <w:noWrap/>
            <w:vAlign w:val="center"/>
          </w:tcPr>
          <w:p w14:paraId="0A668547" w14:textId="77777777" w:rsidR="00AF6F14" w:rsidRDefault="00B21C07">
            <w:pPr>
              <w:widowControl/>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孔宁</w:t>
            </w:r>
            <w:proofErr w:type="gramEnd"/>
          </w:p>
        </w:tc>
        <w:tc>
          <w:tcPr>
            <w:tcW w:w="3900" w:type="dxa"/>
            <w:shd w:val="clear" w:color="auto" w:fill="auto"/>
            <w:noWrap/>
            <w:vAlign w:val="center"/>
          </w:tcPr>
          <w:p w14:paraId="3EC2FFF0"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东北大学</w:t>
            </w:r>
            <w:r>
              <w:rPr>
                <w:rFonts w:ascii="仿宋" w:eastAsia="仿宋" w:hAnsi="仿宋" w:cs="仿宋" w:hint="eastAsia"/>
                <w:color w:val="000000"/>
                <w:kern w:val="0"/>
                <w:sz w:val="28"/>
                <w:szCs w:val="28"/>
                <w:lang w:bidi="ar"/>
              </w:rPr>
              <w:t>2024</w:t>
            </w:r>
            <w:r>
              <w:rPr>
                <w:rFonts w:ascii="仿宋" w:eastAsia="仿宋" w:hAnsi="仿宋" w:cs="仿宋" w:hint="eastAsia"/>
                <w:color w:val="000000"/>
                <w:kern w:val="0"/>
                <w:sz w:val="28"/>
                <w:szCs w:val="28"/>
                <w:lang w:bidi="ar"/>
              </w:rPr>
              <w:t>年青年教师</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t>教学竞赛三等奖</w:t>
            </w:r>
          </w:p>
        </w:tc>
        <w:tc>
          <w:tcPr>
            <w:tcW w:w="945" w:type="dxa"/>
            <w:shd w:val="clear" w:color="auto" w:fill="auto"/>
            <w:noWrap/>
            <w:vAlign w:val="center"/>
          </w:tcPr>
          <w:p w14:paraId="4B5978BF"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E-1</w:t>
            </w:r>
          </w:p>
        </w:tc>
        <w:tc>
          <w:tcPr>
            <w:tcW w:w="1755" w:type="dxa"/>
            <w:shd w:val="clear" w:color="auto" w:fill="auto"/>
            <w:noWrap/>
            <w:vAlign w:val="center"/>
          </w:tcPr>
          <w:p w14:paraId="2F0B11FB"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0.05</w:t>
            </w:r>
          </w:p>
        </w:tc>
      </w:tr>
      <w:tr w:rsidR="00AF6F14" w14:paraId="186DC597" w14:textId="77777777">
        <w:trPr>
          <w:trHeight w:val="1128"/>
        </w:trPr>
        <w:tc>
          <w:tcPr>
            <w:tcW w:w="1839" w:type="dxa"/>
            <w:shd w:val="clear" w:color="auto" w:fill="auto"/>
            <w:noWrap/>
            <w:vAlign w:val="center"/>
          </w:tcPr>
          <w:p w14:paraId="32AB8C4B" w14:textId="77777777" w:rsidR="00AF6F14" w:rsidRDefault="00B21C07">
            <w:pPr>
              <w:widowControl/>
              <w:jc w:val="center"/>
              <w:textAlignment w:val="center"/>
              <w:rPr>
                <w:rFonts w:ascii="仿宋" w:eastAsia="仿宋" w:hAnsi="仿宋" w:cs="仿宋"/>
                <w:color w:val="000000"/>
                <w:sz w:val="28"/>
                <w:szCs w:val="28"/>
              </w:rPr>
            </w:pPr>
            <w:proofErr w:type="gramStart"/>
            <w:r>
              <w:rPr>
                <w:rFonts w:ascii="仿宋" w:eastAsia="仿宋" w:hAnsi="仿宋" w:cs="仿宋" w:hint="eastAsia"/>
                <w:color w:val="000000"/>
                <w:kern w:val="0"/>
                <w:sz w:val="28"/>
                <w:szCs w:val="28"/>
                <w:lang w:bidi="ar"/>
              </w:rPr>
              <w:t>门湘池</w:t>
            </w:r>
            <w:proofErr w:type="gramEnd"/>
          </w:p>
        </w:tc>
        <w:tc>
          <w:tcPr>
            <w:tcW w:w="3900" w:type="dxa"/>
            <w:shd w:val="clear" w:color="auto" w:fill="auto"/>
            <w:noWrap/>
            <w:vAlign w:val="center"/>
          </w:tcPr>
          <w:p w14:paraId="0DDBEA58"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东北大学优秀教案评选活动</w:t>
            </w:r>
            <w:r>
              <w:rPr>
                <w:rFonts w:ascii="仿宋" w:eastAsia="仿宋" w:hAnsi="仿宋" w:cs="仿宋" w:hint="eastAsia"/>
                <w:color w:val="000000"/>
                <w:kern w:val="0"/>
                <w:sz w:val="28"/>
                <w:szCs w:val="28"/>
                <w:lang w:bidi="ar"/>
              </w:rPr>
              <w:br/>
            </w:r>
            <w:r>
              <w:rPr>
                <w:rFonts w:ascii="仿宋" w:eastAsia="仿宋" w:hAnsi="仿宋" w:cs="仿宋" w:hint="eastAsia"/>
                <w:color w:val="000000"/>
                <w:kern w:val="0"/>
                <w:sz w:val="28"/>
                <w:szCs w:val="28"/>
                <w:lang w:bidi="ar"/>
              </w:rPr>
              <w:t>三等奖</w:t>
            </w:r>
          </w:p>
        </w:tc>
        <w:tc>
          <w:tcPr>
            <w:tcW w:w="945" w:type="dxa"/>
            <w:shd w:val="clear" w:color="auto" w:fill="auto"/>
            <w:noWrap/>
            <w:vAlign w:val="center"/>
          </w:tcPr>
          <w:p w14:paraId="5C9121DF"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E-1</w:t>
            </w:r>
          </w:p>
        </w:tc>
        <w:tc>
          <w:tcPr>
            <w:tcW w:w="1755" w:type="dxa"/>
            <w:shd w:val="clear" w:color="auto" w:fill="auto"/>
            <w:noWrap/>
            <w:vAlign w:val="center"/>
          </w:tcPr>
          <w:p w14:paraId="4EACBBC0" w14:textId="77777777" w:rsidR="00AF6F14" w:rsidRDefault="00B21C07">
            <w:pPr>
              <w:widowControl/>
              <w:jc w:val="center"/>
              <w:textAlignment w:val="center"/>
              <w:rPr>
                <w:rFonts w:ascii="仿宋" w:eastAsia="仿宋" w:hAnsi="仿宋" w:cs="仿宋"/>
                <w:color w:val="000000"/>
                <w:sz w:val="28"/>
                <w:szCs w:val="28"/>
              </w:rPr>
            </w:pPr>
            <w:r>
              <w:rPr>
                <w:rFonts w:ascii="仿宋" w:eastAsia="仿宋" w:hAnsi="仿宋" w:cs="仿宋" w:hint="eastAsia"/>
                <w:color w:val="000000"/>
                <w:kern w:val="0"/>
                <w:sz w:val="28"/>
                <w:szCs w:val="28"/>
                <w:lang w:bidi="ar"/>
              </w:rPr>
              <w:t>0.05</w:t>
            </w:r>
          </w:p>
        </w:tc>
      </w:tr>
    </w:tbl>
    <w:p w14:paraId="37EA4746" w14:textId="77777777" w:rsidR="00AF6F14" w:rsidRDefault="00AF6F14">
      <w:pPr>
        <w:jc w:val="center"/>
        <w:rPr>
          <w:rFonts w:ascii="仿宋" w:eastAsia="仿宋" w:hAnsi="仿宋" w:cs="仿宋"/>
          <w:b/>
          <w:bCs/>
          <w:sz w:val="30"/>
          <w:szCs w:val="30"/>
        </w:rPr>
      </w:pPr>
    </w:p>
    <w:p w14:paraId="1515371D" w14:textId="77777777" w:rsidR="00AF6F14" w:rsidRDefault="00AF6F14"/>
    <w:sectPr w:rsidR="00AF6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zgyODY0MDUwODY2ZGNmM2JmZTU0ODA2ZjNiYmRhMjcifQ=="/>
  </w:docVars>
  <w:rsids>
    <w:rsidRoot w:val="1C8D12D4"/>
    <w:rsid w:val="00AF6F14"/>
    <w:rsid w:val="00B21C07"/>
    <w:rsid w:val="166F40B1"/>
    <w:rsid w:val="1C8D12D4"/>
    <w:rsid w:val="3367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540B97-7C52-489A-91B4-55743845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232</Characters>
  <Application>Microsoft Office Word</Application>
  <DocSecurity>0</DocSecurity>
  <Lines>1</Lines>
  <Paragraphs>1</Paragraphs>
  <ScaleCrop>false</ScaleCrop>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教学办</dc:creator>
  <cp:lastModifiedBy>USER</cp:lastModifiedBy>
  <cp:revision>2</cp:revision>
  <dcterms:created xsi:type="dcterms:W3CDTF">2024-10-14T02:26:00Z</dcterms:created>
  <dcterms:modified xsi:type="dcterms:W3CDTF">2024-10-14T02:26:00Z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ACFF7DBAF2D9493A8B17F8B59378E7C5_11</vt:lpwstr>
  </property>
</Properties>
</file>